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45" w:rsidRDefault="00184145" w:rsidP="00184145">
      <w:pPr>
        <w:pStyle w:val="a3"/>
        <w:spacing w:before="0" w:beforeAutospacing="0" w:after="0" w:afterAutospacing="0"/>
        <w:jc w:val="center"/>
      </w:pPr>
      <w:r>
        <w:t xml:space="preserve">                     </w:t>
      </w:r>
      <w:r w:rsidR="008E5984">
        <w:t xml:space="preserve">                                     </w:t>
      </w:r>
      <w:r>
        <w:t xml:space="preserve"> Приложение 1</w:t>
      </w:r>
    </w:p>
    <w:p w:rsidR="00184145" w:rsidRDefault="008E5984" w:rsidP="00184145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к</w:t>
      </w:r>
      <w:r w:rsidR="00184145">
        <w:t xml:space="preserve"> при</w:t>
      </w:r>
      <w:r>
        <w:t>казу Управления образования</w:t>
      </w:r>
    </w:p>
    <w:p w:rsidR="008E5984" w:rsidRDefault="008E5984" w:rsidP="00184145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</w:t>
      </w:r>
      <w:r w:rsidR="00192BB2">
        <w:t xml:space="preserve">       </w:t>
      </w:r>
      <w:r w:rsidR="00BC5D7E">
        <w:t xml:space="preserve">      </w:t>
      </w:r>
      <w:r w:rsidR="00192BB2">
        <w:t xml:space="preserve"> от 29</w:t>
      </w:r>
      <w:r>
        <w:t>.09.2020г. №</w:t>
      </w:r>
      <w:r w:rsidR="00192BB2">
        <w:t xml:space="preserve"> 204</w:t>
      </w:r>
      <w:r w:rsidR="00BC5D7E">
        <w:t>-пр.</w:t>
      </w:r>
    </w:p>
    <w:p w:rsidR="008E5984" w:rsidRDefault="008E5984" w:rsidP="00184145">
      <w:pPr>
        <w:pStyle w:val="a3"/>
        <w:spacing w:before="0" w:beforeAutospacing="0" w:after="0" w:afterAutospacing="0"/>
        <w:jc w:val="center"/>
      </w:pPr>
    </w:p>
    <w:p w:rsidR="002F39D3" w:rsidRDefault="002F39D3" w:rsidP="00184145">
      <w:pPr>
        <w:pStyle w:val="a3"/>
        <w:spacing w:before="0" w:beforeAutospacing="0" w:after="0" w:afterAutospacing="0"/>
        <w:jc w:val="center"/>
      </w:pPr>
      <w:r>
        <w:t>Положение</w:t>
      </w:r>
    </w:p>
    <w:p w:rsidR="002F39D3" w:rsidRDefault="00D07070" w:rsidP="00184145">
      <w:pPr>
        <w:pStyle w:val="a3"/>
        <w:spacing w:before="0" w:beforeAutospacing="0" w:after="0" w:afterAutospacing="0"/>
        <w:jc w:val="center"/>
      </w:pPr>
      <w:r>
        <w:t>о проведении муниципа</w:t>
      </w:r>
      <w:r w:rsidR="00370F96">
        <w:t>льного конкурса Э</w:t>
      </w:r>
      <w:r w:rsidR="00726269">
        <w:t>ссе</w:t>
      </w:r>
      <w:r w:rsidR="002F39D3">
        <w:t xml:space="preserve"> </w:t>
      </w:r>
      <w:r w:rsidR="002F39D3">
        <w:br/>
        <w:t xml:space="preserve">для педагогов дошкольных образовательных организаций </w:t>
      </w:r>
      <w:r w:rsidR="002F39D3">
        <w:br/>
        <w:t>«Детский сад – пространство возможностей»</w:t>
      </w:r>
    </w:p>
    <w:p w:rsidR="008E5984" w:rsidRDefault="002F39D3" w:rsidP="007A51CD">
      <w:pPr>
        <w:pStyle w:val="a3"/>
        <w:spacing w:before="0" w:beforeAutospacing="0" w:after="0" w:afterAutospacing="0"/>
        <w:jc w:val="both"/>
        <w:rPr>
          <w:rStyle w:val="a4"/>
        </w:rPr>
      </w:pPr>
      <w:r>
        <w:t>1.</w:t>
      </w:r>
      <w:r>
        <w:rPr>
          <w:rStyle w:val="a4"/>
        </w:rPr>
        <w:t>Общие положения</w:t>
      </w:r>
    </w:p>
    <w:p w:rsidR="00D07070" w:rsidRDefault="002F39D3" w:rsidP="007A51CD">
      <w:pPr>
        <w:pStyle w:val="a3"/>
        <w:spacing w:before="0" w:beforeAutospacing="0" w:after="0" w:afterAutospacing="0"/>
        <w:jc w:val="both"/>
      </w:pPr>
      <w:r>
        <w:t xml:space="preserve">1.1. Настоящее Положение определяет общие подходы к организации и проведению </w:t>
      </w:r>
      <w:r w:rsidR="00D07070">
        <w:t>муницип</w:t>
      </w:r>
      <w:r>
        <w:t>ального конкурса эссе для педагогов дошкольных образовательных организаций «Детский сад – пространство возможностей», цели и задачи данного мероприятия, номинации конкурса, описывает требования к представляемым материалам, указывает сроки и условия их предъявления, характеризует порядок работы и формы поощрения участников (далее – Конкурс).</w:t>
      </w:r>
    </w:p>
    <w:p w:rsidR="00D07070" w:rsidRDefault="00D07070" w:rsidP="007A51CD">
      <w:pPr>
        <w:pStyle w:val="a3"/>
        <w:tabs>
          <w:tab w:val="left" w:pos="426"/>
        </w:tabs>
        <w:spacing w:before="0" w:beforeAutospacing="0" w:after="0" w:afterAutospacing="0"/>
        <w:jc w:val="both"/>
      </w:pPr>
      <w:r>
        <w:t xml:space="preserve"> </w:t>
      </w:r>
      <w:r w:rsidR="007A51CD">
        <w:t>1.2. </w:t>
      </w:r>
      <w:r w:rsidR="002F39D3">
        <w:t xml:space="preserve">Учредителем Конкурса является </w:t>
      </w:r>
      <w:r>
        <w:t xml:space="preserve">Управление образования </w:t>
      </w:r>
      <w:proofErr w:type="spellStart"/>
      <w:r>
        <w:t>Сямженского</w:t>
      </w:r>
      <w:proofErr w:type="spellEnd"/>
      <w:r>
        <w:t xml:space="preserve"> муниципального района</w:t>
      </w:r>
    </w:p>
    <w:p w:rsidR="007A51CD" w:rsidRDefault="002F39D3" w:rsidP="007A51CD">
      <w:pPr>
        <w:pStyle w:val="a3"/>
        <w:spacing w:before="0" w:beforeAutospacing="0" w:after="0" w:afterAutospacing="0"/>
        <w:jc w:val="both"/>
      </w:pPr>
      <w:r>
        <w:t>1.3.    «Эссе» - литературное произведение небольшого объёма, обычно прозаическое, свободной композиции, передающее индивидуальные впечатления, суждения, соображения автора о той или иной проблеме, теме, событии или явлении. Относится к жанрам с нестрого заданными характеристиками.</w:t>
      </w:r>
    </w:p>
    <w:p w:rsidR="00D07070" w:rsidRDefault="002F39D3" w:rsidP="00184145">
      <w:pPr>
        <w:pStyle w:val="a3"/>
        <w:spacing w:before="0" w:beforeAutospacing="0" w:after="0" w:afterAutospacing="0"/>
        <w:jc w:val="both"/>
      </w:pPr>
      <w:r>
        <w:br/>
        <w:t>2.</w:t>
      </w:r>
      <w:r>
        <w:rPr>
          <w:rStyle w:val="a4"/>
        </w:rPr>
        <w:t>Цели и задачи Конкурса:</w:t>
      </w:r>
      <w:r>
        <w:t xml:space="preserve"> </w:t>
      </w:r>
    </w:p>
    <w:p w:rsidR="002F39D3" w:rsidRDefault="002F39D3" w:rsidP="00AB2C7E">
      <w:pPr>
        <w:pStyle w:val="a3"/>
        <w:spacing w:before="0" w:beforeAutospacing="0" w:after="0" w:afterAutospacing="0"/>
        <w:jc w:val="both"/>
      </w:pPr>
      <w:r>
        <w:t>2.1.Цель Конкурса: раскрытие педагогами собственных принципов и подходов к воспитанию и образованию, выражение собственного понимания миссии педагога, своих достижений в данной профессии, демонстрация видения проблем современного дошкольного образования и путей их решения.</w:t>
      </w:r>
    </w:p>
    <w:p w:rsidR="00F608EF" w:rsidRDefault="002F39D3" w:rsidP="00AB2C7E">
      <w:pPr>
        <w:pStyle w:val="a3"/>
        <w:spacing w:before="0" w:beforeAutospacing="0" w:after="0" w:afterAutospacing="0"/>
        <w:jc w:val="both"/>
      </w:pPr>
      <w:r>
        <w:t>2.2.Задачи конкурса:</w:t>
      </w:r>
    </w:p>
    <w:p w:rsidR="00092606" w:rsidRDefault="00F608EF" w:rsidP="00AB2C7E">
      <w:pPr>
        <w:pStyle w:val="a3"/>
        <w:spacing w:before="0" w:beforeAutospacing="0" w:after="0" w:afterAutospacing="0"/>
        <w:jc w:val="both"/>
      </w:pPr>
      <w:r>
        <w:t>-</w:t>
      </w:r>
      <w:r w:rsidR="002F39D3">
        <w:t>повышение уровня творческой самореализации педагогов;</w:t>
      </w:r>
    </w:p>
    <w:p w:rsidR="002F39D3" w:rsidRDefault="00092606" w:rsidP="00AB2C7E">
      <w:pPr>
        <w:pStyle w:val="a3"/>
        <w:spacing w:before="0" w:beforeAutospacing="0" w:after="0" w:afterAutospacing="0"/>
        <w:jc w:val="both"/>
      </w:pPr>
      <w:r>
        <w:t xml:space="preserve"> </w:t>
      </w:r>
      <w:r w:rsidR="002F39D3">
        <w:t>-предоставление возможности педагогам презентовать свои размышления, взгляды, идеи по вопросам развития, воспитания и обучения детей дошкольного возраста;</w:t>
      </w:r>
      <w:r w:rsidR="002F39D3">
        <w:br/>
        <w:t>- содействие рефлексии профессиональных компетенций, осмыслению педагогами своего статуса в системе образования.</w:t>
      </w:r>
    </w:p>
    <w:p w:rsidR="00AB2C7E" w:rsidRDefault="00AB2C7E" w:rsidP="00F608EF">
      <w:pPr>
        <w:pStyle w:val="a3"/>
        <w:spacing w:before="0" w:beforeAutospacing="0" w:after="0" w:afterAutospacing="0"/>
        <w:jc w:val="both"/>
      </w:pPr>
    </w:p>
    <w:p w:rsidR="00184145" w:rsidRDefault="002F39D3" w:rsidP="00184145">
      <w:pPr>
        <w:pStyle w:val="a3"/>
        <w:spacing w:before="0" w:beforeAutospacing="0" w:after="0" w:afterAutospacing="0"/>
        <w:jc w:val="both"/>
        <w:rPr>
          <w:rStyle w:val="a4"/>
        </w:rPr>
      </w:pPr>
      <w:r>
        <w:t>3.</w:t>
      </w:r>
      <w:r>
        <w:rPr>
          <w:rStyle w:val="a4"/>
        </w:rPr>
        <w:t>Организация и проведение Конкурса</w:t>
      </w:r>
    </w:p>
    <w:p w:rsidR="00F608EF" w:rsidRDefault="002F39D3" w:rsidP="00184145">
      <w:pPr>
        <w:pStyle w:val="a3"/>
        <w:spacing w:before="0" w:beforeAutospacing="0" w:after="0" w:afterAutospacing="0"/>
        <w:jc w:val="both"/>
      </w:pPr>
      <w:r>
        <w:t>3.1.Сроки проведен</w:t>
      </w:r>
      <w:r w:rsidR="007A51CD">
        <w:t>ия Конкурса: с 01 октября 2020г. по 15 дека</w:t>
      </w:r>
      <w:r>
        <w:t>бря 2020г.</w:t>
      </w:r>
      <w:r>
        <w:br/>
        <w:t xml:space="preserve">3.1.К участию в Конкурсе приглашаются педагоги и специалисты дошкольных образовательных организаций, подавшие заявки на участие в Конкурсе и приславшие конкурсные работы. </w:t>
      </w:r>
    </w:p>
    <w:p w:rsidR="00F608EF" w:rsidRDefault="002F39D3" w:rsidP="00184145">
      <w:pPr>
        <w:pStyle w:val="a3"/>
        <w:spacing w:before="0" w:beforeAutospacing="0" w:after="0" w:afterAutospacing="0"/>
        <w:jc w:val="both"/>
      </w:pPr>
      <w:r>
        <w:t>3.2.Участие в конкурсе индивидуальное.</w:t>
      </w:r>
    </w:p>
    <w:p w:rsidR="00184145" w:rsidRDefault="00F608EF" w:rsidP="00184145">
      <w:pPr>
        <w:pStyle w:val="a3"/>
        <w:spacing w:before="0" w:beforeAutospacing="0" w:after="0" w:afterAutospacing="0"/>
        <w:jc w:val="both"/>
      </w:pPr>
      <w:r>
        <w:t xml:space="preserve"> </w:t>
      </w:r>
      <w:r w:rsidR="002F39D3">
        <w:t>3.3.Для оценки конкурсных ма</w:t>
      </w:r>
      <w:r w:rsidR="007A51CD">
        <w:t xml:space="preserve">териалов приказом начальника Управления образования </w:t>
      </w:r>
      <w:proofErr w:type="spellStart"/>
      <w:r w:rsidR="007A51CD">
        <w:t>Сямженского</w:t>
      </w:r>
      <w:proofErr w:type="spellEnd"/>
      <w:r w:rsidR="007A51CD">
        <w:t xml:space="preserve"> муниципального района</w:t>
      </w:r>
      <w:r w:rsidR="002F39D3">
        <w:t xml:space="preserve"> утверждается состав жюри Конкурса. Жюри состоит и</w:t>
      </w:r>
      <w:r w:rsidR="00AB2C7E">
        <w:t>з руководителей и старших воспитателей дошкольных образовательных организаций</w:t>
      </w:r>
      <w:r w:rsidR="002F39D3">
        <w:t>.</w:t>
      </w:r>
      <w:r w:rsidR="002F39D3">
        <w:br/>
        <w:t>3.4.В функции жюри Конкурса входит заочная оценка конкурсных материалов участников.</w:t>
      </w:r>
    </w:p>
    <w:p w:rsidR="00F608EF" w:rsidRDefault="002F39D3" w:rsidP="00184145">
      <w:pPr>
        <w:pStyle w:val="a3"/>
        <w:spacing w:before="0" w:beforeAutospacing="0" w:after="0" w:afterAutospacing="0"/>
        <w:jc w:val="both"/>
        <w:rPr>
          <w:rStyle w:val="a4"/>
        </w:rPr>
      </w:pPr>
      <w:r>
        <w:br/>
        <w:t>4.</w:t>
      </w:r>
      <w:r>
        <w:rPr>
          <w:rStyle w:val="a4"/>
        </w:rPr>
        <w:t>Порядок проведения Конкурса</w:t>
      </w:r>
    </w:p>
    <w:p w:rsidR="00F608EF" w:rsidRDefault="002F39D3" w:rsidP="00184145">
      <w:pPr>
        <w:pStyle w:val="a3"/>
        <w:spacing w:before="0" w:beforeAutospacing="0" w:after="0" w:afterAutospacing="0"/>
        <w:jc w:val="both"/>
      </w:pPr>
      <w:r>
        <w:t xml:space="preserve">4.1 Педагоги дошкольных образовательных организаций, принявшие решение об участии в Конкурсе, представляют </w:t>
      </w:r>
      <w:proofErr w:type="gramStart"/>
      <w:r>
        <w:t>подписанную</w:t>
      </w:r>
      <w:proofErr w:type="gramEnd"/>
      <w:r>
        <w:t xml:space="preserve"> скан-коп</w:t>
      </w:r>
      <w:r w:rsidR="00184145">
        <w:t>ию Заявки, согласно Приложения 2</w:t>
      </w:r>
      <w:r>
        <w:t xml:space="preserve"> к настоящему Положению и Эссе.</w:t>
      </w:r>
    </w:p>
    <w:p w:rsidR="00F608EF" w:rsidRDefault="00F608EF" w:rsidP="00184145">
      <w:pPr>
        <w:pStyle w:val="a3"/>
        <w:spacing w:before="0" w:beforeAutospacing="0" w:after="0" w:afterAutospacing="0"/>
        <w:jc w:val="both"/>
      </w:pPr>
      <w:r>
        <w:t xml:space="preserve"> 4.2</w:t>
      </w:r>
      <w:r w:rsidR="002F39D3">
        <w:t>.  </w:t>
      </w:r>
      <w:proofErr w:type="spellStart"/>
      <w:r w:rsidR="002F39D3">
        <w:t>Сканкопия</w:t>
      </w:r>
      <w:proofErr w:type="spellEnd"/>
      <w:r w:rsidR="002F39D3">
        <w:t xml:space="preserve"> Заявки, конкурсные материалы (эссе) направляются в электронном виде на адрес </w:t>
      </w:r>
      <w:hyperlink r:id="rId6" w:history="1">
        <w:r w:rsidR="00184145" w:rsidRPr="0019188E">
          <w:rPr>
            <w:rStyle w:val="a5"/>
            <w:lang w:val="en-US"/>
          </w:rPr>
          <w:t>syamzhayo</w:t>
        </w:r>
        <w:r w:rsidR="00184145" w:rsidRPr="00184145">
          <w:rPr>
            <w:rStyle w:val="a5"/>
          </w:rPr>
          <w:t>@</w:t>
        </w:r>
        <w:r w:rsidR="00184145" w:rsidRPr="0019188E">
          <w:rPr>
            <w:rStyle w:val="a5"/>
            <w:lang w:val="en-US"/>
          </w:rPr>
          <w:t>mail</w:t>
        </w:r>
        <w:r w:rsidR="00184145" w:rsidRPr="00184145">
          <w:rPr>
            <w:rStyle w:val="a5"/>
          </w:rPr>
          <w:t>.</w:t>
        </w:r>
        <w:proofErr w:type="spellStart"/>
        <w:r w:rsidR="00184145" w:rsidRPr="0019188E">
          <w:rPr>
            <w:rStyle w:val="a5"/>
            <w:lang w:val="en-US"/>
          </w:rPr>
          <w:t>ru</w:t>
        </w:r>
        <w:proofErr w:type="spellEnd"/>
      </w:hyperlink>
      <w:r w:rsidR="00184145" w:rsidRPr="00184145">
        <w:t xml:space="preserve"> </w:t>
      </w:r>
      <w:r w:rsidR="002F39D3">
        <w:t xml:space="preserve">не </w:t>
      </w:r>
      <w:r w:rsidR="00184145">
        <w:t xml:space="preserve">позднее </w:t>
      </w:r>
      <w:r w:rsidR="00184145" w:rsidRPr="00184145">
        <w:t xml:space="preserve">10 </w:t>
      </w:r>
      <w:r w:rsidR="00184145">
        <w:t>дека</w:t>
      </w:r>
      <w:r w:rsidR="002F39D3">
        <w:t>бря 2020 года, в заголовке папки необходимо написать: Ф</w:t>
      </w:r>
      <w:r w:rsidR="00370F96">
        <w:t>ИО, с пометкой «на конкурс «Эссе</w:t>
      </w:r>
      <w:r w:rsidR="002F39D3">
        <w:t xml:space="preserve">». </w:t>
      </w:r>
    </w:p>
    <w:p w:rsidR="00AB2C7E" w:rsidRDefault="00F608EF" w:rsidP="00184145">
      <w:pPr>
        <w:pStyle w:val="a3"/>
        <w:spacing w:before="0" w:beforeAutospacing="0" w:after="0" w:afterAutospacing="0"/>
        <w:jc w:val="both"/>
      </w:pPr>
      <w:r>
        <w:t>4.3</w:t>
      </w:r>
      <w:r w:rsidR="002F39D3">
        <w:t>.  Итоги конкур</w:t>
      </w:r>
      <w:r w:rsidR="00AD1228">
        <w:t>са будут подведены не позднее 18 дека</w:t>
      </w:r>
      <w:r w:rsidR="002F39D3">
        <w:t xml:space="preserve">бря 2020г. и </w:t>
      </w:r>
      <w:r w:rsidR="00AD1228">
        <w:t>опубликованы на сайте Управления образования  (раздел «Мероприятия</w:t>
      </w:r>
      <w:r>
        <w:t xml:space="preserve">»). </w:t>
      </w:r>
    </w:p>
    <w:p w:rsidR="00F608EF" w:rsidRDefault="00F608EF" w:rsidP="00184145">
      <w:pPr>
        <w:pStyle w:val="a3"/>
        <w:spacing w:before="0" w:beforeAutospacing="0" w:after="0" w:afterAutospacing="0"/>
        <w:jc w:val="both"/>
      </w:pPr>
      <w:r>
        <w:lastRenderedPageBreak/>
        <w:t>4.4</w:t>
      </w:r>
      <w:r w:rsidR="002F39D3">
        <w:t xml:space="preserve">.  Материалы победителей и призеров конкурса с их согласия </w:t>
      </w:r>
      <w:r>
        <w:t>будут размещены на сайте Управления образования</w:t>
      </w:r>
      <w:r w:rsidR="00184145">
        <w:t>.</w:t>
      </w:r>
      <w:r>
        <w:t xml:space="preserve"> </w:t>
      </w:r>
    </w:p>
    <w:p w:rsidR="00AB2C7E" w:rsidRDefault="00AB2C7E" w:rsidP="00184145">
      <w:pPr>
        <w:pStyle w:val="a3"/>
        <w:spacing w:before="0" w:beforeAutospacing="0" w:after="0" w:afterAutospacing="0"/>
        <w:jc w:val="both"/>
      </w:pPr>
    </w:p>
    <w:p w:rsidR="00092606" w:rsidRDefault="00184145" w:rsidP="00184145">
      <w:pPr>
        <w:pStyle w:val="a3"/>
        <w:spacing w:before="0" w:beforeAutospacing="0" w:after="0" w:afterAutospacing="0"/>
        <w:jc w:val="both"/>
      </w:pPr>
      <w:r>
        <w:t>5</w:t>
      </w:r>
      <w:r w:rsidR="002F39D3">
        <w:t>.</w:t>
      </w:r>
      <w:r w:rsidR="002F39D3">
        <w:rPr>
          <w:rStyle w:val="a4"/>
        </w:rPr>
        <w:t xml:space="preserve"> Требования к оформлению документов и конкурсных материалов</w:t>
      </w:r>
      <w:r>
        <w:t xml:space="preserve"> </w:t>
      </w:r>
      <w:r>
        <w:br/>
        <w:t>5</w:t>
      </w:r>
      <w:r w:rsidR="002F39D3">
        <w:t xml:space="preserve">.1.  Работы выполняются в текстовом редакторе </w:t>
      </w:r>
      <w:proofErr w:type="spellStart"/>
      <w:r w:rsidR="002F39D3">
        <w:t>Microsoft</w:t>
      </w:r>
      <w:proofErr w:type="spellEnd"/>
      <w:r w:rsidR="002F39D3">
        <w:t xml:space="preserve"> </w:t>
      </w:r>
      <w:proofErr w:type="spellStart"/>
      <w:r w:rsidR="002F39D3">
        <w:t>Word</w:t>
      </w:r>
      <w:proofErr w:type="spellEnd"/>
      <w:r w:rsidR="002F39D3">
        <w:t>; объем материала не более 3-х печатных страниц формата А</w:t>
      </w:r>
      <w:proofErr w:type="gramStart"/>
      <w:r w:rsidR="002F39D3">
        <w:t>4</w:t>
      </w:r>
      <w:proofErr w:type="gramEnd"/>
      <w:r w:rsidR="002F39D3">
        <w:t xml:space="preserve">; стиль </w:t>
      </w:r>
      <w:proofErr w:type="spellStart"/>
      <w:r w:rsidR="002F39D3">
        <w:t>Times</w:t>
      </w:r>
      <w:proofErr w:type="spellEnd"/>
      <w:r w:rsidR="002F39D3">
        <w:t xml:space="preserve"> </w:t>
      </w:r>
      <w:proofErr w:type="spellStart"/>
      <w:r w:rsidR="002F39D3">
        <w:t>New</w:t>
      </w:r>
      <w:proofErr w:type="spellEnd"/>
      <w:r w:rsidR="002F39D3">
        <w:t xml:space="preserve"> </w:t>
      </w:r>
      <w:proofErr w:type="spellStart"/>
      <w:r w:rsidR="002F39D3">
        <w:t>Roman</w:t>
      </w:r>
      <w:proofErr w:type="spellEnd"/>
      <w:r w:rsidR="002F39D3">
        <w:t xml:space="preserve">, 14 </w:t>
      </w:r>
      <w:proofErr w:type="spellStart"/>
      <w:r w:rsidR="002F39D3">
        <w:t>пт</w:t>
      </w:r>
      <w:proofErr w:type="spellEnd"/>
      <w:r w:rsidR="002F39D3">
        <w:t xml:space="preserve">, интервал 1.  Название эссе выполняется по центру жирным шрифтом. Далее, курсивом с выравниванием по левому краю указывается ФИО автора, организация, </w:t>
      </w:r>
      <w:r>
        <w:t>должность.</w:t>
      </w:r>
      <w:r>
        <w:br/>
        <w:t>5</w:t>
      </w:r>
      <w:r w:rsidR="002F39D3">
        <w:t>.2.  Эссе должно представлять собой размышление в виде текста, отражающего идею предложенной темы. Работы должны быть написаны в прозе и</w:t>
      </w:r>
      <w:r>
        <w:t xml:space="preserve"> основываться на личном опыте.</w:t>
      </w:r>
      <w:r>
        <w:br/>
        <w:t>5</w:t>
      </w:r>
      <w:r w:rsidR="002F39D3">
        <w:t>.3.  В Конкурсе принимают участие работы, которые ранее не были ра</w:t>
      </w:r>
      <w:r w:rsidR="00092606">
        <w:t>змещены в Интернете. Недопустим</w:t>
      </w:r>
      <w:r w:rsidR="002F39D3">
        <w:t xml:space="preserve"> плагиат</w:t>
      </w:r>
      <w:r w:rsidR="00092606">
        <w:t>.</w:t>
      </w:r>
    </w:p>
    <w:p w:rsidR="00092606" w:rsidRDefault="00184145" w:rsidP="00184145">
      <w:pPr>
        <w:pStyle w:val="a3"/>
        <w:spacing w:before="0" w:beforeAutospacing="0" w:after="0" w:afterAutospacing="0"/>
        <w:jc w:val="both"/>
      </w:pPr>
      <w:r>
        <w:t>5</w:t>
      </w:r>
      <w:r w:rsidR="002F39D3">
        <w:t>.4. В эссе допустимо ц</w:t>
      </w:r>
      <w:r>
        <w:t>итирование с указанием автора.</w:t>
      </w:r>
    </w:p>
    <w:p w:rsidR="00092606" w:rsidRDefault="00092606" w:rsidP="00184145">
      <w:pPr>
        <w:pStyle w:val="a3"/>
        <w:spacing w:before="0" w:beforeAutospacing="0" w:after="0" w:afterAutospacing="0"/>
        <w:jc w:val="both"/>
      </w:pPr>
      <w:r>
        <w:t xml:space="preserve"> </w:t>
      </w:r>
      <w:r w:rsidR="00184145">
        <w:t>5</w:t>
      </w:r>
      <w:r w:rsidR="002F39D3">
        <w:t>.5. Материалы, не соответствующие тре</w:t>
      </w:r>
      <w:r w:rsidR="00184145">
        <w:t>бованиям, не рассматриваются.</w:t>
      </w:r>
    </w:p>
    <w:p w:rsidR="00092606" w:rsidRDefault="00092606" w:rsidP="00184145">
      <w:pPr>
        <w:pStyle w:val="a3"/>
        <w:spacing w:before="0" w:beforeAutospacing="0" w:after="0" w:afterAutospacing="0"/>
        <w:jc w:val="both"/>
      </w:pPr>
    </w:p>
    <w:p w:rsidR="00F608EF" w:rsidRDefault="00184145" w:rsidP="00184145">
      <w:pPr>
        <w:pStyle w:val="a3"/>
        <w:spacing w:before="0" w:beforeAutospacing="0" w:after="0" w:afterAutospacing="0"/>
        <w:jc w:val="both"/>
      </w:pPr>
      <w:r>
        <w:t>6</w:t>
      </w:r>
      <w:r w:rsidR="002F39D3">
        <w:t xml:space="preserve">. </w:t>
      </w:r>
      <w:r w:rsidR="002F39D3">
        <w:rPr>
          <w:rStyle w:val="a4"/>
        </w:rPr>
        <w:t>Критерии оценки конкурсных материалов</w:t>
      </w:r>
      <w:r>
        <w:t xml:space="preserve"> </w:t>
      </w:r>
    </w:p>
    <w:p w:rsidR="00F608EF" w:rsidRDefault="00184145" w:rsidP="00184145">
      <w:pPr>
        <w:pStyle w:val="a3"/>
        <w:spacing w:before="0" w:beforeAutospacing="0" w:after="0" w:afterAutospacing="0"/>
        <w:jc w:val="both"/>
      </w:pPr>
      <w:r>
        <w:t>6</w:t>
      </w:r>
      <w:r w:rsidR="002F39D3">
        <w:t xml:space="preserve">.1. Языковая грамотность текста, предусматривающая грамотность с точки зрения грамматики, орфографии, речевую культуру, корректность использования </w:t>
      </w:r>
      <w:r>
        <w:t>профессиональной терминологии.</w:t>
      </w:r>
    </w:p>
    <w:p w:rsidR="00F608EF" w:rsidRDefault="00F608EF" w:rsidP="00184145">
      <w:pPr>
        <w:pStyle w:val="a3"/>
        <w:spacing w:before="0" w:beforeAutospacing="0" w:after="0" w:afterAutospacing="0"/>
        <w:jc w:val="both"/>
      </w:pPr>
      <w:r>
        <w:t xml:space="preserve"> </w:t>
      </w:r>
      <w:r w:rsidR="00184145">
        <w:t>6</w:t>
      </w:r>
      <w:r w:rsidR="002F39D3">
        <w:t>.2. Широта профессионального кругозора, предполагающая понимание автором современных тенденций развития образования, использование примеров из собственной педагогической практики.</w:t>
      </w:r>
    </w:p>
    <w:p w:rsidR="00F608EF" w:rsidRDefault="00184145" w:rsidP="00184145">
      <w:pPr>
        <w:pStyle w:val="a3"/>
        <w:spacing w:before="0" w:beforeAutospacing="0" w:after="0" w:afterAutospacing="0"/>
        <w:jc w:val="both"/>
      </w:pPr>
      <w:r>
        <w:t>6</w:t>
      </w:r>
      <w:r w:rsidR="008E5984">
        <w:t>.3</w:t>
      </w:r>
      <w:r w:rsidR="002F39D3">
        <w:t xml:space="preserve">. Аргументированность взглядов, оценок и мнений, предусматривающая использование иллюстрирующих примеров, понимание причинно-следственных связей, наличие </w:t>
      </w:r>
      <w:r>
        <w:t>авторских выводов и обобщений.</w:t>
      </w:r>
    </w:p>
    <w:p w:rsidR="008E5984" w:rsidRDefault="00184145" w:rsidP="008E5984">
      <w:pPr>
        <w:tabs>
          <w:tab w:val="left" w:pos="851"/>
        </w:tabs>
        <w:suppressAutoHyphens/>
        <w:spacing w:after="0" w:line="240" w:lineRule="auto"/>
        <w:jc w:val="both"/>
        <w:rPr>
          <w:rFonts w:eastAsia="HiddenHorzOCR"/>
        </w:rPr>
      </w:pPr>
      <w:r w:rsidRPr="008E5984">
        <w:rPr>
          <w:rFonts w:ascii="Times New Roman" w:hAnsi="Times New Roman" w:cs="Times New Roman"/>
          <w:sz w:val="24"/>
          <w:szCs w:val="24"/>
        </w:rPr>
        <w:t>6</w:t>
      </w:r>
      <w:r w:rsidR="002F39D3" w:rsidRPr="008E5984">
        <w:rPr>
          <w:rFonts w:ascii="Times New Roman" w:hAnsi="Times New Roman" w:cs="Times New Roman"/>
          <w:sz w:val="24"/>
          <w:szCs w:val="24"/>
        </w:rPr>
        <w:t>.4.Оригинальность и творческий характер изложения, предусматривающие авторский художественный стиль, эмоциональное воздействие текста, обра</w:t>
      </w:r>
      <w:r w:rsidR="008E5984">
        <w:rPr>
          <w:rFonts w:ascii="Times New Roman" w:hAnsi="Times New Roman" w:cs="Times New Roman"/>
          <w:sz w:val="24"/>
          <w:szCs w:val="24"/>
        </w:rPr>
        <w:t>зность и целостность изложения.</w:t>
      </w:r>
    </w:p>
    <w:p w:rsidR="00F608EF" w:rsidRDefault="002F39D3" w:rsidP="00184145">
      <w:pPr>
        <w:pStyle w:val="a3"/>
        <w:spacing w:before="0" w:beforeAutospacing="0" w:after="0" w:afterAutospacing="0"/>
        <w:jc w:val="both"/>
      </w:pPr>
      <w:r>
        <w:br/>
      </w:r>
      <w:r w:rsidR="00184145">
        <w:t>7</w:t>
      </w:r>
      <w:r>
        <w:t>.</w:t>
      </w:r>
      <w:r>
        <w:rPr>
          <w:rStyle w:val="a4"/>
        </w:rPr>
        <w:t xml:space="preserve"> Подведение итогов Конкурса</w:t>
      </w:r>
      <w:r w:rsidR="00184145">
        <w:t xml:space="preserve"> </w:t>
      </w:r>
    </w:p>
    <w:p w:rsidR="00F608EF" w:rsidRDefault="00184145" w:rsidP="00184145">
      <w:pPr>
        <w:pStyle w:val="a3"/>
        <w:spacing w:before="0" w:beforeAutospacing="0" w:after="0" w:afterAutospacing="0"/>
        <w:jc w:val="both"/>
      </w:pPr>
      <w:r>
        <w:t>7</w:t>
      </w:r>
      <w:r w:rsidR="002F39D3">
        <w:t>.1.  По итогам Конкурса определяются победитель и призеры (1,2,3 место). Победитель и призеры награждаются Дипломами.</w:t>
      </w:r>
    </w:p>
    <w:p w:rsidR="002F39D3" w:rsidRDefault="00F608EF" w:rsidP="00184145">
      <w:pPr>
        <w:pStyle w:val="a3"/>
        <w:spacing w:before="0" w:beforeAutospacing="0" w:after="0" w:afterAutospacing="0"/>
        <w:jc w:val="both"/>
      </w:pPr>
      <w:r>
        <w:t>7</w:t>
      </w:r>
      <w:r w:rsidR="002F39D3">
        <w:t>.2.Участники Конкурса, не занявшие призовых мест, получают Сертификаты участников</w:t>
      </w:r>
      <w:r w:rsidR="00184145">
        <w:t xml:space="preserve"> Конкурса</w:t>
      </w:r>
      <w:r>
        <w:t>.</w:t>
      </w:r>
      <w:r>
        <w:br/>
      </w:r>
      <w:bookmarkStart w:id="0" w:name="_GoBack"/>
      <w:bookmarkEnd w:id="0"/>
    </w:p>
    <w:p w:rsidR="00BE2B6C" w:rsidRDefault="00BE2B6C" w:rsidP="00184145">
      <w:pPr>
        <w:jc w:val="both"/>
      </w:pPr>
    </w:p>
    <w:sectPr w:rsidR="00BE2B6C" w:rsidSect="00AB2C7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D1D65"/>
    <w:multiLevelType w:val="multilevel"/>
    <w:tmpl w:val="9C1A2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670329A8"/>
    <w:multiLevelType w:val="hybridMultilevel"/>
    <w:tmpl w:val="75129B2C"/>
    <w:lvl w:ilvl="0" w:tplc="F3B030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D3"/>
    <w:rsid w:val="00092606"/>
    <w:rsid w:val="00184145"/>
    <w:rsid w:val="00192BB2"/>
    <w:rsid w:val="001C7B37"/>
    <w:rsid w:val="002F39D3"/>
    <w:rsid w:val="00370F96"/>
    <w:rsid w:val="003E4C49"/>
    <w:rsid w:val="00726269"/>
    <w:rsid w:val="007A51CD"/>
    <w:rsid w:val="008E5984"/>
    <w:rsid w:val="00AB2C7E"/>
    <w:rsid w:val="00AD1228"/>
    <w:rsid w:val="00BC5D7E"/>
    <w:rsid w:val="00BE2B6C"/>
    <w:rsid w:val="00D07070"/>
    <w:rsid w:val="00F6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39D3"/>
    <w:rPr>
      <w:b/>
      <w:bCs/>
    </w:rPr>
  </w:style>
  <w:style w:type="character" w:styleId="a5">
    <w:name w:val="Hyperlink"/>
    <w:basedOn w:val="a0"/>
    <w:uiPriority w:val="99"/>
    <w:unhideWhenUsed/>
    <w:rsid w:val="002F3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39D3"/>
    <w:rPr>
      <w:b/>
      <w:bCs/>
    </w:rPr>
  </w:style>
  <w:style w:type="character" w:styleId="a5">
    <w:name w:val="Hyperlink"/>
    <w:basedOn w:val="a0"/>
    <w:uiPriority w:val="99"/>
    <w:unhideWhenUsed/>
    <w:rsid w:val="002F3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amzhay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K31EVG</dc:creator>
  <cp:lastModifiedBy>K31EVG</cp:lastModifiedBy>
  <cp:revision>14</cp:revision>
  <cp:lastPrinted>2020-10-01T04:48:00Z</cp:lastPrinted>
  <dcterms:created xsi:type="dcterms:W3CDTF">2020-09-28T07:35:00Z</dcterms:created>
  <dcterms:modified xsi:type="dcterms:W3CDTF">2020-10-09T05:47:00Z</dcterms:modified>
</cp:coreProperties>
</file>